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69" w:rsidRPr="00993D69" w:rsidRDefault="00993D69" w:rsidP="00993D69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954" w:right="6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Hlk51149427"/>
      <w:r w:rsidRPr="00993D69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Załącznik nr 1</w:t>
      </w:r>
    </w:p>
    <w:p w:rsidR="00993D69" w:rsidRPr="00993D69" w:rsidRDefault="00993D69" w:rsidP="00993D69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954" w:right="6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93D69">
        <w:rPr>
          <w:rFonts w:ascii="Times New Roman" w:eastAsiaTheme="minorEastAsia" w:hAnsi="Times New Roman" w:cs="Times New Roman"/>
          <w:sz w:val="20"/>
          <w:szCs w:val="20"/>
          <w:lang w:eastAsia="pl-PL"/>
        </w:rPr>
        <w:t>do Zarządzenia nr 95</w:t>
      </w:r>
    </w:p>
    <w:p w:rsidR="00993D69" w:rsidRPr="00993D69" w:rsidRDefault="00993D69" w:rsidP="00993D69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954" w:right="6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93D69">
        <w:rPr>
          <w:rFonts w:ascii="Times New Roman" w:eastAsiaTheme="minorEastAsia" w:hAnsi="Times New Roman" w:cs="Times New Roman"/>
          <w:sz w:val="20"/>
          <w:szCs w:val="20"/>
          <w:lang w:eastAsia="pl-PL"/>
        </w:rPr>
        <w:t>Rektor Uniwersytetu w Białymstoku</w:t>
      </w:r>
    </w:p>
    <w:p w:rsidR="00993D69" w:rsidRPr="00993D69" w:rsidRDefault="00993D69" w:rsidP="00993D69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954" w:right="6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93D69">
        <w:rPr>
          <w:rFonts w:ascii="Times New Roman" w:eastAsiaTheme="minorEastAsia" w:hAnsi="Times New Roman" w:cs="Times New Roman"/>
          <w:sz w:val="20"/>
          <w:szCs w:val="20"/>
          <w:lang w:eastAsia="pl-PL"/>
        </w:rPr>
        <w:t>z dnia 4 listopada 2020 r.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UMOWA O ORGANIZACJĘ PRAKTYKI ZAWODOWEJ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Dnia ................................... r. pomiędzy: 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93D69" w:rsidRPr="00D31B62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D31B6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Uniwersytetem w Białymstoku, </w:t>
      </w:r>
      <w:r w:rsidRPr="00D31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ul. Świerkowa 20 B,</w:t>
      </w:r>
      <w:r w:rsidRPr="00D31B6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D31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15-328 Białystok, reprezentowanym na podstawie upoważnienia Rektora przez …………………………..…………………………… ………….………………………………………………………………………………………,</w:t>
      </w:r>
    </w:p>
    <w:p w:rsidR="00993D69" w:rsidRPr="00D31B62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ind w:left="2124" w:firstLine="708"/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pl-PL"/>
        </w:rPr>
      </w:pPr>
      <w:r w:rsidRPr="00D31B62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pl-PL"/>
        </w:rPr>
        <w:t>(imię i nazwisko osoby działającej z up. rektora, funkcja)</w:t>
      </w:r>
    </w:p>
    <w:p w:rsidR="00993D69" w:rsidRPr="00D31B62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D31B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……………………………………………………………………………………….……........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ind w:left="3540" w:firstLine="708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z w:val="20"/>
          <w:szCs w:val="24"/>
          <w:lang w:eastAsia="pl-PL"/>
        </w:rPr>
        <w:t>(adres wydziału)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zwanym dalej </w:t>
      </w:r>
      <w:r w:rsidRPr="00993D6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,,Uczelnią”,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i/>
          <w:sz w:val="20"/>
          <w:szCs w:val="24"/>
          <w:lang w:eastAsia="pl-PL"/>
        </w:rPr>
        <w:t>(pełna nazwa instytucji przyjmującej studenta na praktykę)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siedzibą </w:t>
      </w:r>
      <w:r w:rsidRPr="00993D6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i/>
          <w:sz w:val="20"/>
          <w:szCs w:val="24"/>
          <w:lang w:eastAsia="pl-PL"/>
        </w:rPr>
        <w:t>(adres instytucji przyjmującej studenta na praktykę)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reprezentowanym przez ………….......................................................................................................................................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i/>
          <w:sz w:val="20"/>
          <w:szCs w:val="24"/>
          <w:lang w:eastAsia="pl-PL"/>
        </w:rPr>
        <w:t>(stanowisko, imię i nazwisko osoby reprezentującej instytucję)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zwanym w dalszej części umowy ,,</w:t>
      </w:r>
      <w:r w:rsidRPr="00993D69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Organizatorem praktyki</w:t>
      </w:r>
      <w:r w:rsidRPr="00993D69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”.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3D69" w:rsidRPr="00473066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473066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§ 1</w:t>
      </w:r>
    </w:p>
    <w:p w:rsidR="00993D69" w:rsidRPr="00473066" w:rsidRDefault="00993D69" w:rsidP="00993D6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473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kieruje do Organizatora praktyki studenta/studentów wg Załącznika do niniejszej Umowy do odbycia nieodpłatnej praktyki zawodowej przewidzianej programem studiów.  </w:t>
      </w:r>
    </w:p>
    <w:p w:rsidR="00993D69" w:rsidRPr="00473066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993D69" w:rsidRPr="00473066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473066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§ 2</w:t>
      </w:r>
    </w:p>
    <w:p w:rsidR="00993D69" w:rsidRPr="00473066" w:rsidRDefault="00993D69" w:rsidP="00993D6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6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odbywania praktyki Organizator praktyki:</w:t>
      </w:r>
    </w:p>
    <w:p w:rsidR="00993D69" w:rsidRPr="00473066" w:rsidRDefault="00993D69" w:rsidP="00993D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3066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zapewnia studentowi odpowiednie stanowisko pracy,</w:t>
      </w:r>
    </w:p>
    <w:p w:rsidR="00993D69" w:rsidRPr="00473066" w:rsidRDefault="00993D69" w:rsidP="00993D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3066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organizuje praktykę zgodnie z programem praktyk przedstawionym przez Uczelnię, który będzie stanowić Załącznik do niniejszej Umowy,</w:t>
      </w:r>
    </w:p>
    <w:p w:rsidR="00993D69" w:rsidRPr="00473066" w:rsidRDefault="00993D69" w:rsidP="00993D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3066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sprawuje nadzór nad właściwym wykonywaniem prz</w:t>
      </w:r>
      <w:r w:rsidR="006639E4" w:rsidRPr="004730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ez studenta czynności zgodnych </w:t>
      </w:r>
      <w:r w:rsidRPr="00473066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program</w:t>
      </w:r>
      <w:r w:rsidR="006639E4" w:rsidRPr="00473066">
        <w:rPr>
          <w:rFonts w:ascii="Times New Roman" w:eastAsiaTheme="minorEastAsia" w:hAnsi="Times New Roman" w:cs="Times New Roman"/>
          <w:sz w:val="24"/>
          <w:szCs w:val="24"/>
          <w:lang w:eastAsia="pl-PL"/>
        </w:rPr>
        <w:t>em</w:t>
      </w:r>
      <w:r w:rsidRPr="004730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praktyki.</w:t>
      </w:r>
    </w:p>
    <w:p w:rsidR="00993D69" w:rsidRPr="00473066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§ 3</w:t>
      </w:r>
    </w:p>
    <w:p w:rsidR="00993D69" w:rsidRPr="00993D69" w:rsidRDefault="00993D69" w:rsidP="00993D69">
      <w:pPr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realizacji powyższych zadań Organizator praktyki wyznacza z grona swoich pracowników opiekuna praktyk…..…………………………………………….…….… </w:t>
      </w:r>
    </w:p>
    <w:p w:rsidR="00993D69" w:rsidRPr="00993D69" w:rsidRDefault="00993D69" w:rsidP="00993D69">
      <w:pPr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93D69" w:rsidRPr="00993D69" w:rsidRDefault="00993D69" w:rsidP="00993D6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93D6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(imię i nazwisko, dane kontaktowe: tel., e-mail)</w:t>
      </w:r>
    </w:p>
    <w:p w:rsidR="00993D69" w:rsidRPr="00993D69" w:rsidRDefault="00993D69" w:rsidP="00993D6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93D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z grona nauczycieli akademickich wyznacza opiekuna praktyki ……………………………………………….…………………………………………………..</w:t>
      </w:r>
    </w:p>
    <w:p w:rsidR="00993D69" w:rsidRPr="00993D69" w:rsidRDefault="00993D69" w:rsidP="00993D69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93D6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(imię i nazwisko, dane kontaktowe: tel., e-mail)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§ 4</w:t>
      </w:r>
    </w:p>
    <w:p w:rsidR="00993D69" w:rsidRPr="00993D69" w:rsidRDefault="00993D69" w:rsidP="00993D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6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zobowiązany jest do:</w:t>
      </w:r>
    </w:p>
    <w:p w:rsidR="00993D69" w:rsidRPr="00473066" w:rsidRDefault="00993D69" w:rsidP="00993D6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rozpoczęcia, realizowania i ukończenia praktyki − zgodnie z programem praktyk </w:t>
      </w:r>
      <w:r w:rsidRPr="00473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terminem określonym w umowie,</w:t>
      </w:r>
    </w:p>
    <w:p w:rsidR="00993D69" w:rsidRPr="00473066" w:rsidRDefault="00993D69" w:rsidP="00993D6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ustalonego czasu odbywania praktyki oraz przepisów i zasad obowiązujących u organizatora praktyki, w szczególności zasad bhp i ppoż., porządku obowiązującego w miejscu odbywania praktyki i regulaminu pracy,</w:t>
      </w:r>
    </w:p>
    <w:p w:rsidR="00993D69" w:rsidRPr="00473066" w:rsidRDefault="00993D69" w:rsidP="00993D6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66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zachowanie w tajemnicy informacji, których ujawnienie mogłoby narazić Organizatora praktyki na szkodę.</w:t>
      </w:r>
    </w:p>
    <w:p w:rsidR="00993D69" w:rsidRPr="00473066" w:rsidRDefault="00993D69" w:rsidP="00993D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praktyki oświadcza, że w trakcie odbywania praktyki student nie będzie świadczył pracy na rzecz Organizatora praktyki na podstawie stosunku pracy lub innej umowy cywilnoprawnej. </w:t>
      </w:r>
    </w:p>
    <w:p w:rsidR="00993D69" w:rsidRPr="00473066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§ 5</w:t>
      </w:r>
    </w:p>
    <w:p w:rsidR="00993D69" w:rsidRPr="00473066" w:rsidRDefault="00993D69" w:rsidP="00993D69">
      <w:pPr>
        <w:widowControl w:val="0"/>
        <w:tabs>
          <w:tab w:val="num" w:pos="1068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Opiekun praktyki ze strony Organizatora </w:t>
      </w:r>
      <w:r w:rsidRPr="004730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praktyki formułuje opinię na temat przebiegu praktyki i realizacji zadań objętych jej programem </w:t>
      </w:r>
      <w:r w:rsidRPr="00473066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(w formie oceny opisowej)</w:t>
      </w:r>
      <w:r w:rsidRPr="0047306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993D69" w:rsidRPr="00473066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993D69" w:rsidRPr="00473066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473066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§ 6</w:t>
      </w:r>
    </w:p>
    <w:p w:rsidR="00993D69" w:rsidRPr="00473066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473066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Zaliczenia praktyki dokonuje opiekun ze strony Uczelni (w formie oceny w stopniu) na podstawie opinii, o której mowa w § 5, przedstawionej przez Organizatora praktyki.</w:t>
      </w:r>
    </w:p>
    <w:p w:rsidR="00993D69" w:rsidRPr="00473066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993D69" w:rsidRPr="00473066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473066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§ 7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3066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Organizator praktyki może zażądać od Uczelni odwołania studenta z praktyki w wypadku,</w:t>
      </w:r>
      <w:r w:rsidRPr="00993D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gdy naruszy on w sposób rażący dyscyplinę pracy, w tym również wtedy, gdy nie wykonuje on zadań wynikających z programu praktyki. </w:t>
      </w:r>
    </w:p>
    <w:p w:rsidR="00993D69" w:rsidRPr="00993D69" w:rsidRDefault="00993D69" w:rsidP="00993D6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§ 8</w:t>
      </w:r>
    </w:p>
    <w:p w:rsidR="00993D69" w:rsidRPr="00D31B62" w:rsidRDefault="00993D69" w:rsidP="00993D6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</w:pPr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W sprawach nieuregulowanych niniejszą umową zastosowanie mają przepisy ustawy z dnia 20 lipca 2018 r. Prawo o szkolnictwie wyższym i nauce (t. j. Dz. U. z 2020 r., poz. 85 z </w:t>
      </w:r>
      <w:proofErr w:type="spellStart"/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>późn</w:t>
      </w:r>
      <w:proofErr w:type="spellEnd"/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>. zm.) oraz regulamin praktyk zawodowych na</w:t>
      </w:r>
      <w:r w:rsidR="004A2DE7"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 </w:t>
      </w:r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>…………………….…………………………………</w:t>
      </w:r>
    </w:p>
    <w:p w:rsidR="00993D69" w:rsidRPr="00D31B62" w:rsidRDefault="00993D69" w:rsidP="00993D69">
      <w:pPr>
        <w:widowControl w:val="0"/>
        <w:autoSpaceDE w:val="0"/>
        <w:autoSpaceDN w:val="0"/>
        <w:adjustRightInd w:val="0"/>
        <w:spacing w:before="60" w:after="60" w:line="240" w:lineRule="auto"/>
        <w:ind w:firstLine="6"/>
        <w:jc w:val="both"/>
        <w:rPr>
          <w:rFonts w:ascii="Times New Roman" w:eastAsiaTheme="minorEastAsia" w:hAnsi="Times New Roman" w:cs="Times New Roman"/>
          <w:strike/>
          <w:snapToGrid w:val="0"/>
          <w:color w:val="000000" w:themeColor="text1"/>
          <w:sz w:val="20"/>
          <w:szCs w:val="24"/>
          <w:lang w:eastAsia="pl-PL"/>
        </w:rPr>
      </w:pPr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0"/>
          <w:szCs w:val="24"/>
          <w:lang w:eastAsia="pl-PL"/>
        </w:rPr>
        <w:t>(nazwa wydziału)</w:t>
      </w:r>
    </w:p>
    <w:p w:rsidR="00993D69" w:rsidRPr="00D31B62" w:rsidRDefault="00993D69" w:rsidP="005B439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 w:cs="Times New Roman"/>
          <w:snapToGrid w:val="0"/>
          <w:color w:val="000000" w:themeColor="text1"/>
          <w:sz w:val="20"/>
          <w:szCs w:val="24"/>
          <w:lang w:eastAsia="pl-PL"/>
        </w:rPr>
      </w:pPr>
      <w:r w:rsidRPr="00D31B62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Uniwersytetu w Białymstoku.  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§ 9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Umowę sporządzono w dwóch jednobrzmiących egzemplarzach po jednym dla każdej ze stron.</w:t>
      </w: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23"/>
        <w:tblW w:w="0" w:type="auto"/>
        <w:jc w:val="center"/>
        <w:tblLook w:val="04A0" w:firstRow="1" w:lastRow="0" w:firstColumn="1" w:lastColumn="0" w:noHBand="0" w:noVBand="1"/>
      </w:tblPr>
      <w:tblGrid>
        <w:gridCol w:w="4196"/>
        <w:gridCol w:w="4196"/>
      </w:tblGrid>
      <w:tr w:rsidR="00993D69" w:rsidRPr="00993D69" w:rsidTr="00DE1231">
        <w:trPr>
          <w:jc w:val="center"/>
        </w:trPr>
        <w:tc>
          <w:tcPr>
            <w:tcW w:w="4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3D69" w:rsidRPr="00993D69" w:rsidRDefault="00993D69" w:rsidP="00993D6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UCZELNIA</w:t>
            </w:r>
          </w:p>
        </w:tc>
        <w:tc>
          <w:tcPr>
            <w:tcW w:w="4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3D69" w:rsidRPr="00993D69" w:rsidRDefault="00993D69" w:rsidP="00993D69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 PRAKTYKI</w:t>
            </w:r>
          </w:p>
        </w:tc>
      </w:tr>
      <w:tr w:rsidR="00993D69" w:rsidRPr="00993D69" w:rsidTr="00DE1231">
        <w:trPr>
          <w:jc w:val="center"/>
        </w:trPr>
        <w:tc>
          <w:tcPr>
            <w:tcW w:w="4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3D69" w:rsidRPr="00993D69" w:rsidRDefault="00993D69" w:rsidP="00993D6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D69" w:rsidRPr="00993D69" w:rsidRDefault="00993D69" w:rsidP="00993D6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</w:t>
            </w:r>
          </w:p>
        </w:tc>
        <w:tc>
          <w:tcPr>
            <w:tcW w:w="4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3D69" w:rsidRPr="00993D69" w:rsidRDefault="00993D69" w:rsidP="00993D6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D69" w:rsidRPr="00993D69" w:rsidRDefault="00993D69" w:rsidP="00993D69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</w:t>
            </w:r>
          </w:p>
        </w:tc>
      </w:tr>
    </w:tbl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3D69" w:rsidRPr="00993D69" w:rsidRDefault="00993D69" w:rsidP="00B920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93D69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page"/>
      </w:r>
      <w:bookmarkStart w:id="1" w:name="_GoBack"/>
      <w:bookmarkEnd w:id="1"/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3D69" w:rsidRPr="00993D69" w:rsidRDefault="00993D69" w:rsidP="0099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bookmarkEnd w:id="0"/>
    <w:p w:rsidR="00993D69" w:rsidRPr="00993D69" w:rsidRDefault="00993D69" w:rsidP="00993D6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62"/>
        <w:jc w:val="both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</w:p>
    <w:p w:rsidR="00993D69" w:rsidRPr="00993D69" w:rsidRDefault="00993D69" w:rsidP="00993D6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62"/>
        <w:jc w:val="both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</w:p>
    <w:p w:rsidR="00993D69" w:rsidRPr="00993D69" w:rsidRDefault="00993D69" w:rsidP="00993D6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62"/>
        <w:jc w:val="both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</w:p>
    <w:p w:rsidR="00993D69" w:rsidRPr="00993D69" w:rsidRDefault="00993D69" w:rsidP="00993D6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62"/>
        <w:jc w:val="both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</w:p>
    <w:p w:rsidR="00105687" w:rsidRDefault="00105687"/>
    <w:sectPr w:rsidR="00105687" w:rsidSect="00A9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596"/>
    <w:multiLevelType w:val="hybridMultilevel"/>
    <w:tmpl w:val="C01A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7AD5"/>
    <w:multiLevelType w:val="hybridMultilevel"/>
    <w:tmpl w:val="259AD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116"/>
    <w:rsid w:val="0010240B"/>
    <w:rsid w:val="00105687"/>
    <w:rsid w:val="003737BC"/>
    <w:rsid w:val="003D7936"/>
    <w:rsid w:val="00473066"/>
    <w:rsid w:val="004A2DE7"/>
    <w:rsid w:val="005B4396"/>
    <w:rsid w:val="005D1B45"/>
    <w:rsid w:val="005F4607"/>
    <w:rsid w:val="006529F7"/>
    <w:rsid w:val="006639E4"/>
    <w:rsid w:val="00673116"/>
    <w:rsid w:val="007F7E66"/>
    <w:rsid w:val="00993D69"/>
    <w:rsid w:val="009B5659"/>
    <w:rsid w:val="00A90AB9"/>
    <w:rsid w:val="00A932DB"/>
    <w:rsid w:val="00A95DBE"/>
    <w:rsid w:val="00B465B3"/>
    <w:rsid w:val="00B9208F"/>
    <w:rsid w:val="00BB7337"/>
    <w:rsid w:val="00CD252E"/>
    <w:rsid w:val="00D115AA"/>
    <w:rsid w:val="00D31B62"/>
    <w:rsid w:val="00D34FB3"/>
    <w:rsid w:val="00D82375"/>
    <w:rsid w:val="00E37C3C"/>
    <w:rsid w:val="00ED2BE3"/>
    <w:rsid w:val="00F42C82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4B03"/>
  <w15:docId w15:val="{89805F1F-0DA1-40DD-8CBC-838862BA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993D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Czarkowska</dc:creator>
  <cp:keywords/>
  <dc:description/>
  <cp:lastModifiedBy>Dziekanat JR 77</cp:lastModifiedBy>
  <cp:revision>23</cp:revision>
  <dcterms:created xsi:type="dcterms:W3CDTF">2020-11-09T13:31:00Z</dcterms:created>
  <dcterms:modified xsi:type="dcterms:W3CDTF">2021-05-24T12:44:00Z</dcterms:modified>
</cp:coreProperties>
</file>